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23D" w:rsidRPr="00F861E1" w:rsidRDefault="00123CA4" w:rsidP="0014723D">
      <w:pPr>
        <w:pStyle w:val="Titre3"/>
        <w:spacing w:before="0"/>
        <w:rPr>
          <w:lang w:val="en-US"/>
        </w:rPr>
      </w:pPr>
      <w:r>
        <w:rPr>
          <w:lang w:val="en-US"/>
        </w:rPr>
        <w:t>Abstract Title</w:t>
      </w:r>
    </w:p>
    <w:p w:rsidR="0014723D" w:rsidRPr="002B35A4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 w:val="24"/>
          <w:szCs w:val="24"/>
          <w:lang w:val="en-GB" w:eastAsia="fr-FR"/>
        </w:rPr>
      </w:pPr>
    </w:p>
    <w:p w:rsidR="0014723D" w:rsidRPr="002B35A4" w:rsidRDefault="003E3B27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 w:val="28"/>
          <w:szCs w:val="24"/>
          <w:vertAlign w:val="superscript"/>
          <w:lang w:val="en-GB" w:eastAsia="fr-FR"/>
        </w:rPr>
      </w:pPr>
      <w:proofErr w:type="spellStart"/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Tournesol</w:t>
      </w:r>
      <w:proofErr w:type="spellEnd"/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T.</w:t>
      </w:r>
      <w:r w:rsidR="00123CA4">
        <w:rPr>
          <w:rFonts w:ascii="Arial" w:eastAsia="Times New Roman" w:hAnsi="Arial" w:cs="Times New Roman"/>
          <w:color w:val="auto"/>
          <w:sz w:val="24"/>
          <w:szCs w:val="24"/>
          <w:lang w:val="en-GB" w:eastAsia="fr-FR"/>
        </w:rPr>
        <w:t xml:space="preserve"> 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lang w:val="en-GB" w:eastAsia="fr-FR"/>
        </w:rPr>
        <w:t>*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val="en-GB" w:eastAsia="fr-FR"/>
        </w:rPr>
        <w:t>a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lang w:val="en-GB" w:eastAsia="fr-FR"/>
        </w:rPr>
        <w:t xml:space="preserve">, </w:t>
      </w:r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Haddock A.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val="en-GB" w:eastAsia="fr-FR"/>
        </w:rPr>
        <w:t>b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lang w:val="en-GB" w:eastAsia="fr-FR"/>
        </w:rPr>
        <w:t xml:space="preserve">, </w:t>
      </w:r>
      <w:proofErr w:type="spellStart"/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Rastapopoulos</w:t>
      </w:r>
      <w:proofErr w:type="spellEnd"/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R.</w:t>
      </w:r>
      <w:r w:rsidR="0014723D" w:rsidRPr="002B35A4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val="en-GB" w:eastAsia="fr-FR"/>
        </w:rPr>
        <w:t>a</w:t>
      </w:r>
    </w:p>
    <w:p w:rsidR="0014723D" w:rsidRPr="002B35A4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auto"/>
          <w:sz w:val="24"/>
          <w:szCs w:val="24"/>
          <w:lang w:val="en-GB" w:eastAsia="fr-FR"/>
        </w:rPr>
      </w:pPr>
    </w:p>
    <w:p w:rsidR="0014723D" w:rsidRPr="002B35A4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i/>
          <w:color w:val="auto"/>
          <w:szCs w:val="24"/>
          <w:lang w:val="en-GB" w:eastAsia="fr-FR"/>
        </w:rPr>
      </w:pPr>
      <w:proofErr w:type="spellStart"/>
      <w:proofErr w:type="gramStart"/>
      <w:r w:rsidRPr="002B35A4">
        <w:rPr>
          <w:rFonts w:ascii="Arial" w:eastAsia="Times New Roman" w:hAnsi="Arial" w:cs="Times New Roman"/>
          <w:i/>
          <w:color w:val="auto"/>
          <w:szCs w:val="24"/>
          <w:vertAlign w:val="superscript"/>
          <w:lang w:val="en-GB" w:eastAsia="fr-FR"/>
        </w:rPr>
        <w:t>a</w:t>
      </w:r>
      <w:proofErr w:type="spellEnd"/>
      <w:r w:rsidRPr="002B35A4">
        <w:rPr>
          <w:rFonts w:ascii="Arial" w:eastAsia="Times New Roman" w:hAnsi="Arial" w:cs="Times New Roman"/>
          <w:i/>
          <w:color w:val="auto"/>
          <w:szCs w:val="24"/>
          <w:lang w:val="en-GB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 Affiliation</w:t>
      </w:r>
      <w:proofErr w:type="gramEnd"/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 1 </w:t>
      </w:r>
      <w:r w:rsidRPr="002B35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>Laboratory name, university, country</w:t>
      </w:r>
    </w:p>
    <w:p w:rsidR="0014723D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</w:pPr>
      <w:r w:rsidRPr="002B35A4">
        <w:rPr>
          <w:rFonts w:ascii="Arial" w:eastAsia="Times New Roman" w:hAnsi="Arial" w:cs="Times New Roman"/>
          <w:i/>
          <w:color w:val="auto"/>
          <w:szCs w:val="24"/>
          <w:vertAlign w:val="superscript"/>
          <w:lang w:val="en-GB" w:eastAsia="fr-FR"/>
        </w:rPr>
        <w:t>b</w:t>
      </w:r>
      <w:r w:rsidRPr="002B35A4">
        <w:rPr>
          <w:rFonts w:ascii="Arial" w:eastAsia="Times New Roman" w:hAnsi="Arial" w:cs="Times New Roman"/>
          <w:i/>
          <w:color w:val="auto"/>
          <w:szCs w:val="24"/>
          <w:lang w:val="en-GB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Affiliation </w:t>
      </w:r>
      <w:proofErr w:type="gramStart"/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2 </w:t>
      </w:r>
      <w:r w:rsidR="00123CA4" w:rsidRPr="002B35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>Laboratory</w:t>
      </w:r>
      <w:proofErr w:type="gramEnd"/>
      <w:r w:rsidR="00123CA4">
        <w:rPr>
          <w:rFonts w:ascii="Arial" w:eastAsia="Times New Roman" w:hAnsi="Arial" w:cs="Times New Roman"/>
          <w:i/>
          <w:iCs/>
          <w:color w:val="auto"/>
          <w:szCs w:val="24"/>
          <w:lang w:val="en-GB" w:eastAsia="fr-FR"/>
        </w:rPr>
        <w:t xml:space="preserve"> name, university, country</w:t>
      </w:r>
    </w:p>
    <w:p w:rsidR="00123CA4" w:rsidRPr="00123CA4" w:rsidRDefault="00123CA4" w:rsidP="00123CA4">
      <w:pPr>
        <w:pStyle w:val="Sansinterligne"/>
        <w:rPr>
          <w:lang w:val="en-GB" w:eastAsia="fr-FR"/>
        </w:rPr>
      </w:pPr>
    </w:p>
    <w:p w:rsidR="0014723D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4"/>
          <w:lang w:val="en-GB" w:eastAsia="fr-FR"/>
        </w:rPr>
      </w:pPr>
      <w:r>
        <w:rPr>
          <w:rFonts w:ascii="Arial" w:eastAsia="Times New Roman" w:hAnsi="Arial" w:cs="Times New Roman"/>
          <w:color w:val="auto"/>
          <w:szCs w:val="24"/>
          <w:lang w:val="en-GB" w:eastAsia="fr-FR"/>
        </w:rPr>
        <w:t xml:space="preserve">* </w:t>
      </w:r>
      <w:r w:rsidR="00123CA4">
        <w:rPr>
          <w:rFonts w:ascii="Arial" w:eastAsia="Times New Roman" w:hAnsi="Arial" w:cs="Times New Roman"/>
          <w:color w:val="auto"/>
          <w:szCs w:val="24"/>
          <w:lang w:val="en-GB" w:eastAsia="fr-FR"/>
        </w:rPr>
        <w:t xml:space="preserve">email of presenting author </w:t>
      </w:r>
    </w:p>
    <w:p w:rsidR="00123CA4" w:rsidRPr="00123CA4" w:rsidRDefault="00123CA4" w:rsidP="00123CA4">
      <w:pPr>
        <w:pStyle w:val="Sansinterligne"/>
        <w:rPr>
          <w:lang w:val="en-GB" w:eastAsia="fr-FR"/>
        </w:rPr>
      </w:pPr>
    </w:p>
    <w:p w:rsidR="0094060B" w:rsidRDefault="006343BA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GB" w:eastAsia="fr-FR"/>
        </w:rPr>
      </w:pPr>
      <w:r>
        <w:rPr>
          <w:rFonts w:ascii="Arial" w:eastAsia="Times New Roman" w:hAnsi="Arial" w:cs="Times New Roman"/>
          <w:color w:val="auto"/>
          <w:szCs w:val="20"/>
          <w:lang w:val="en-GB" w:eastAsia="fr-FR"/>
        </w:rPr>
        <w:tab/>
      </w:r>
    </w:p>
    <w:p w:rsidR="0094060B" w:rsidRPr="0094060B" w:rsidRDefault="0094060B" w:rsidP="0014723D">
      <w:pPr>
        <w:spacing w:after="0" w:line="240" w:lineRule="auto"/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</w:pPr>
    </w:p>
    <w:p w:rsidR="00FB5EF5" w:rsidRDefault="00FB5EF5" w:rsidP="0094060B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</w:pPr>
      <w:r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Maximum 2-</w:t>
      </w:r>
      <w:r w:rsidR="006343BA" w:rsidRPr="0094060B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page</w:t>
      </w:r>
      <w:r w:rsidR="00A753A0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 xml:space="preserve"> Arial 11 justified</w:t>
      </w:r>
      <w:r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 xml:space="preserve"> text</w:t>
      </w:r>
    </w:p>
    <w:p w:rsidR="0094060B" w:rsidRPr="0094060B" w:rsidRDefault="00FB5EF5" w:rsidP="0094060B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including</w:t>
      </w:r>
      <w:r w:rsidR="00A753A0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 xml:space="preserve"> o</w:t>
      </w:r>
      <w:r w:rsidR="006343BA" w:rsidRPr="0094060B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ne figure</w:t>
      </w:r>
      <w:r w:rsidR="00A753A0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 xml:space="preserve"> or table</w:t>
      </w:r>
      <w:r w:rsidR="006343BA" w:rsidRPr="0094060B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.</w:t>
      </w:r>
    </w:p>
    <w:p w:rsidR="0094060B" w:rsidRDefault="0094060B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GB" w:eastAsia="fr-FR"/>
        </w:rPr>
      </w:pPr>
    </w:p>
    <w:p w:rsidR="00B94F15" w:rsidRDefault="0094060B" w:rsidP="00B94F15">
      <w:pPr>
        <w:spacing w:after="0" w:line="240" w:lineRule="auto"/>
        <w:ind w:firstLine="708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Lorem ipsum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dolor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sit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consectetur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elit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non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risus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Suspendisse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lectus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tortor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dignissim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sit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nec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ultricies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dolor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Cras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elementum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ultrices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diam. Maecenas ligula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massa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varius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a, semper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congue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euismod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non, mi.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Proin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porttitor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orci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nec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nonummy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molestie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est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eleifend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mi, non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diam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nisl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erat. Duis semper. Duis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arcu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massa,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scelerisque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vitae,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consequat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in, pretium a,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</w:p>
    <w:p w:rsidR="0094060B" w:rsidRPr="0094060B" w:rsidRDefault="0094060B" w:rsidP="00B94F15">
      <w:pPr>
        <w:spacing w:after="0" w:line="240" w:lineRule="auto"/>
        <w:ind w:firstLine="708"/>
        <w:rPr>
          <w:rFonts w:ascii="Arial" w:eastAsia="Times New Roman" w:hAnsi="Arial" w:cs="Times New Roman"/>
          <w:color w:val="auto"/>
          <w:szCs w:val="20"/>
          <w:lang w:eastAsia="fr-FR"/>
        </w:rPr>
      </w:pP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congue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Ut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risus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volutpat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libero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pharetra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tempor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Cras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vestibulum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bibendum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augue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Praesent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egestas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leo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Praesent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blandit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odio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eu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dui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ut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augue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blandit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sodales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Vestibulum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ante ipsum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primis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faucibus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orci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luctus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ultrices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posuere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cubilia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proofErr w:type="gram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Curae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;</w:t>
      </w:r>
      <w:proofErr w:type="gram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Aliquam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nibh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Maecenas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ante non diam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sodales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hendrerit.</w:t>
      </w:r>
      <w:r w:rsidR="00B94F15" w:rsidRPr="00B94F15">
        <w:rPr>
          <w:rFonts w:ascii="Arial" w:eastAsia="Times New Roman" w:hAnsi="Arial" w:cs="Times New Roman"/>
          <w:color w:val="auto"/>
          <w:szCs w:val="20"/>
          <w:vertAlign w:val="superscript"/>
          <w:lang w:eastAsia="fr-FR"/>
        </w:rPr>
        <w:t>1</w:t>
      </w:r>
    </w:p>
    <w:p w:rsidR="0094060B" w:rsidRPr="0094060B" w:rsidRDefault="0094060B" w:rsidP="0094060B">
      <w:pPr>
        <w:pStyle w:val="Sansinterligne"/>
        <w:rPr>
          <w:lang w:eastAsia="fr-FR"/>
        </w:rPr>
      </w:pPr>
    </w:p>
    <w:p w:rsidR="0094060B" w:rsidRPr="0094060B" w:rsidRDefault="0094060B" w:rsidP="0094060B">
      <w:pPr>
        <w:pStyle w:val="Sansinterligne"/>
        <w:rPr>
          <w:lang w:eastAsia="fr-FR"/>
        </w:rPr>
      </w:pPr>
    </w:p>
    <w:p w:rsidR="006343BA" w:rsidRPr="0094060B" w:rsidRDefault="0094060B" w:rsidP="0094060B">
      <w:pPr>
        <w:pStyle w:val="Sansinterligne"/>
        <w:jc w:val="center"/>
        <w:rPr>
          <w:lang w:eastAsia="fr-FR"/>
        </w:rPr>
      </w:pPr>
      <w:r w:rsidRPr="0094060B">
        <w:rPr>
          <w:noProof/>
          <w:lang w:eastAsia="fr-FR"/>
        </w:rPr>
        <w:drawing>
          <wp:inline distT="0" distB="0" distL="0" distR="0" wp14:anchorId="424D6CAA" wp14:editId="7FC0B6EF">
            <wp:extent cx="1811114" cy="1318281"/>
            <wp:effectExtent l="0" t="0" r="508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5440" cy="132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BA" w:rsidRPr="0094060B" w:rsidRDefault="006343BA" w:rsidP="006343BA">
      <w:pPr>
        <w:pStyle w:val="Sansinterligne"/>
        <w:rPr>
          <w:lang w:eastAsia="fr-FR"/>
        </w:rPr>
      </w:pPr>
    </w:p>
    <w:p w:rsidR="006343BA" w:rsidRPr="0094060B" w:rsidRDefault="0094060B" w:rsidP="0094060B">
      <w:pPr>
        <w:pStyle w:val="Sansinterligne"/>
        <w:jc w:val="center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Figure</w:t>
      </w:r>
      <w:r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1 :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</w:p>
    <w:p w:rsidR="006343BA" w:rsidRPr="0094060B" w:rsidRDefault="006343BA" w:rsidP="006343BA">
      <w:pPr>
        <w:pStyle w:val="Sansinterligne"/>
        <w:rPr>
          <w:lang w:eastAsia="fr-FR"/>
        </w:rPr>
      </w:pPr>
    </w:p>
    <w:p w:rsidR="0014723D" w:rsidRPr="0094060B" w:rsidRDefault="00FB5EF5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eastAsia="fr-FR"/>
        </w:rPr>
      </w:pPr>
      <w:proofErr w:type="spellStart"/>
      <w:r>
        <w:rPr>
          <w:rFonts w:ascii="Arial" w:eastAsia="Times New Roman" w:hAnsi="Arial" w:cs="Times New Roman"/>
          <w:color w:val="auto"/>
          <w:szCs w:val="20"/>
          <w:lang w:eastAsia="fr-FR"/>
        </w:rPr>
        <w:t>References</w:t>
      </w:r>
      <w:proofErr w:type="spellEnd"/>
    </w:p>
    <w:p w:rsidR="0014723D" w:rsidRPr="00123CA4" w:rsidRDefault="0014723D" w:rsidP="00123CA4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 w:eastAsia="fr-FR"/>
        </w:rPr>
      </w:pPr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[1] </w:t>
      </w:r>
      <w:proofErr w:type="spellStart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Tournesol</w:t>
      </w:r>
      <w:proofErr w:type="spellEnd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T., Haddock A.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&amp; </w:t>
      </w:r>
      <w:proofErr w:type="spellStart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Rastapopoulos</w:t>
      </w:r>
      <w:proofErr w:type="spellEnd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R.,</w:t>
      </w:r>
      <w:r w:rsidR="00123CA4" w:rsidRPr="00123CA4">
        <w:rPr>
          <w:rFonts w:ascii="Arial" w:eastAsia="Times New Roman" w:hAnsi="Arial" w:cs="Times New Roman"/>
          <w:i/>
          <w:iCs/>
          <w:color w:val="auto"/>
          <w:szCs w:val="20"/>
          <w:lang w:val="en-US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0"/>
          <w:lang w:val="en-GB" w:eastAsia="fr-FR"/>
        </w:rPr>
        <w:t>Journal name</w:t>
      </w:r>
      <w:r w:rsidR="00123CA4" w:rsidRPr="002B35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, </w:t>
      </w:r>
      <w:r w:rsidR="00123CA4" w:rsidRPr="00123CA4">
        <w:rPr>
          <w:rFonts w:ascii="Arial" w:eastAsia="Times New Roman" w:hAnsi="Arial" w:cs="Times New Roman"/>
          <w:bCs/>
          <w:color w:val="auto"/>
          <w:szCs w:val="20"/>
          <w:lang w:val="en-US" w:eastAsia="fr-FR"/>
        </w:rPr>
        <w:t>issue,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pages,</w:t>
      </w:r>
      <w:r w:rsidR="00123CA4" w:rsidRPr="002B35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year</w:t>
      </w:r>
    </w:p>
    <w:p w:rsidR="00334EFC" w:rsidRPr="0014723D" w:rsidRDefault="00334EFC">
      <w:pPr>
        <w:rPr>
          <w:lang w:val="en-US"/>
        </w:rPr>
      </w:pPr>
    </w:p>
    <w:sectPr w:rsidR="00334EFC" w:rsidRPr="0014723D" w:rsidSect="006B5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3D"/>
    <w:rsid w:val="000F096D"/>
    <w:rsid w:val="00123CA4"/>
    <w:rsid w:val="0014723D"/>
    <w:rsid w:val="001A3B7D"/>
    <w:rsid w:val="00214C18"/>
    <w:rsid w:val="002E4AEA"/>
    <w:rsid w:val="00334EFC"/>
    <w:rsid w:val="003E3B27"/>
    <w:rsid w:val="00500034"/>
    <w:rsid w:val="005E1518"/>
    <w:rsid w:val="006343BA"/>
    <w:rsid w:val="006B5987"/>
    <w:rsid w:val="00725076"/>
    <w:rsid w:val="00745653"/>
    <w:rsid w:val="0094060B"/>
    <w:rsid w:val="00A753A0"/>
    <w:rsid w:val="00B94F15"/>
    <w:rsid w:val="00C46645"/>
    <w:rsid w:val="00DC4171"/>
    <w:rsid w:val="00F83B3F"/>
    <w:rsid w:val="00F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5FF7"/>
  <w15:chartTrackingRefBased/>
  <w15:docId w15:val="{30328C82-7F37-0740-9335-2DF7F33B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Sansinterligne"/>
    <w:qFormat/>
    <w:rsid w:val="0014723D"/>
    <w:pPr>
      <w:spacing w:after="200" w:line="252" w:lineRule="auto"/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14723D"/>
    <w:pPr>
      <w:spacing w:before="300"/>
      <w:jc w:val="center"/>
      <w:outlineLvl w:val="2"/>
    </w:pPr>
    <w:rPr>
      <w:b/>
      <w:caps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4723D"/>
    <w:rPr>
      <w:rFonts w:asciiTheme="majorHAnsi" w:eastAsiaTheme="majorEastAsia" w:hAnsiTheme="majorHAnsi" w:cstheme="majorBidi"/>
      <w:b/>
      <w:caps/>
      <w:color w:val="000000" w:themeColor="text1"/>
      <w:sz w:val="28"/>
    </w:rPr>
  </w:style>
  <w:style w:type="paragraph" w:styleId="Sansinterligne">
    <w:name w:val="No Spacing"/>
    <w:uiPriority w:val="1"/>
    <w:qFormat/>
    <w:rsid w:val="0014723D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Magalie Weber</cp:lastModifiedBy>
  <cp:revision>2</cp:revision>
  <dcterms:created xsi:type="dcterms:W3CDTF">2021-12-17T08:23:00Z</dcterms:created>
  <dcterms:modified xsi:type="dcterms:W3CDTF">2021-12-17T08:23:00Z</dcterms:modified>
</cp:coreProperties>
</file>